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Carlisle Canoe Club Minutes 20</w:t>
      </w:r>
      <w:r>
        <w:rPr>
          <w:rFonts w:ascii="Calibri" w:hAnsi="Calibri" w:cs="Calibri" w:eastAsia="Calibri"/>
          <w:b/>
          <w:color w:val="auto"/>
          <w:spacing w:val="0"/>
          <w:position w:val="0"/>
          <w:sz w:val="32"/>
          <w:shd w:fill="auto" w:val="clear"/>
          <w:vertAlign w:val="superscript"/>
        </w:rPr>
        <w:t xml:space="preserve">th</w:t>
      </w:r>
      <w:r>
        <w:rPr>
          <w:rFonts w:ascii="Calibri" w:hAnsi="Calibri" w:cs="Calibri" w:eastAsia="Calibri"/>
          <w:b/>
          <w:color w:val="auto"/>
          <w:spacing w:val="0"/>
          <w:position w:val="0"/>
          <w:sz w:val="32"/>
          <w:shd w:fill="auto" w:val="clear"/>
        </w:rPr>
        <w:t xml:space="preserve"> June, 2023</w:t>
      </w:r>
    </w:p>
    <w:p>
      <w:pPr>
        <w:spacing w:before="0" w:after="160" w:line="259"/>
        <w:ind w:right="0" w:left="0" w:firstLine="0"/>
        <w:jc w:val="left"/>
        <w:rPr>
          <w:rFonts w:ascii="Calibri" w:hAnsi="Calibri" w:cs="Calibri" w:eastAsia="Calibri"/>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Present</w:t>
      </w:r>
      <w:r>
        <w:rPr>
          <w:rFonts w:ascii="Calibri" w:hAnsi="Calibri" w:cs="Calibri" w:eastAsia="Calibri"/>
          <w:color w:val="auto"/>
          <w:spacing w:val="0"/>
          <w:position w:val="0"/>
          <w:sz w:val="28"/>
          <w:shd w:fill="auto" w:val="clear"/>
        </w:rPr>
        <w:t xml:space="preserve">: John, Norrie, Sam L, Proudy, Ben, Len, Ann, Gillian, Scott</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Apologies:</w:t>
      </w:r>
      <w:r>
        <w:rPr>
          <w:rFonts w:ascii="Calibri" w:hAnsi="Calibri" w:cs="Calibri" w:eastAsia="Calibri"/>
          <w:color w:val="auto"/>
          <w:spacing w:val="0"/>
          <w:position w:val="0"/>
          <w:sz w:val="28"/>
          <w:shd w:fill="auto" w:val="clear"/>
        </w:rPr>
        <w:t xml:space="preserve"> Bridget, Margaret, Mike Fletcher, Kenny, Lee Grieve, Paul Baird, Tom Carter, Rachel Cannon, Martin Ellmore, Richard F-S, Paul Wilson, Jim, Sam and Jamie</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Chair’s report</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Firstly, apologies that I can’t be with you tonight.  Unfortunately work has got in the way and I’m down in London at a conference!</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Since we last met the club has collaborated with Eden Rivers Trust (ERT) to run a successful river clean-up event alongside some Himalayan Balsam removal.  We had an excellent turnout on the day with around 30 volunteers and removed a fair amount of litter and assorted items that had been thrown away.  Those who took part suggested that we should do this type of event more often to protect our local environment. A number of club members also expressed interest in the ERT volunteer days and I recently shared a link to these on our Facebook pages for those interested.</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same weekend we also had a number of members doing the WWSR course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they seemed to be having an enjoyable time floating down the rapids and rescuing each other.</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We have also played host to Duddon canoe Club who ran an event at the Sands Rapids.  Again this was well attended and enjoyed by all participants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some people even came away with medals.</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Other events that have taken place since my last report include the refresher session that was organised for the coaching team which provided updates to skills training and was tailored to what the coaching team wanted to look at.  There have also been sessions organised for the cadets/scouts aimed at introducing them to the sport.  I understand some have subsequently expressed an interest in joining the club.</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Whilst the continuing good weather since the start of May has been enjoyable in terms on sunshine it has had a significant impact on water levels in both our rivers and lakes (some rivers are now barely a trickle.  I’m aware that our coaching team are reminding people to keep out of the still (stagnant) waters that were previously eddies where there is a potential risk to health due to the lack of water flowing through these areas.  Whilst I personally am loving the sunshine I do hope that we get a bit of rain soon to increase water levels (hopefully during the night whilst we are asleep!)</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Financial Report</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We have received £455 in membership since the last meeting, this is down £90 on this time last year. The pool sessions ended £57 in hand which is down £325 on last year. Introducing new starters to the pool did help somewhat. We need to start promoting the pool sessions now and mention it to people.</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Money has come in from the sale of some equipment, £115 from the sea cadets and we have received a cheque from the guides for the session tonight.</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NC Rescue have thanked for the money from the sponsored roll.</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Welfare Report</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Bridget’s DBS is finally through, and Ann’s is going through.</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Chloe has done her safeguarding and is waiting for her certificate. Scott and Tom are doing their safeguarding.</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Antony is covered as he has professional qualifications. Mike S is at Leader level, Helen is Level 1 or2. </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Equipment Officer</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Nothing has been broken recently!</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We have sold 3 of the plastic boats for £350. We agreed that we would use this money to buy a smaller white-water boat e.g., diesel 60. Proudy will keep a look out for a suitable boat</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There were a load of red boats donated via Mike Fletcher.  It was decided that we would get a couple of them out to try to see if they are worth keeping and perhaps keep one at the pool. We will let Mike F know what we decide.</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There was also a discussion about whether to sell the big sit-on tops.</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Coaching</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Antony has done a coaching update</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coach tracker is up to date.</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There was a discussion about who should make the decision about whether or not to paddle if the river is high. We also need to have someone to check that all the kit is back and that nothing has been left behind. Should we have a nominated person?</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Norrie said that he was happy to be the nominated person, or to pick someone to be one.</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There are 77 people who are members at the moment. Norrie said he will chase people up to see why they have not joined yet.</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There are a few people who are waiting to do a First Aid course. John will talk to his contacts about possible courses.</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Upcoming Events/Trips</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Fri/Sat: Swim Safety at Coniston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bring a bottle!</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Alps Trip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several club members are going</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John mentioned organising a trip to Pinkston</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29</w:t>
      </w:r>
      <w:r>
        <w:rPr>
          <w:rFonts w:ascii="Calibri" w:hAnsi="Calibri" w:cs="Calibri" w:eastAsia="Calibri"/>
          <w:color w:val="auto"/>
          <w:spacing w:val="0"/>
          <w:position w:val="0"/>
          <w:sz w:val="28"/>
          <w:shd w:fill="auto" w:val="clear"/>
          <w:vertAlign w:val="superscript"/>
        </w:rPr>
        <w:t xml:space="preserve">th</w:t>
      </w:r>
      <w:r>
        <w:rPr>
          <w:rFonts w:ascii="Calibri" w:hAnsi="Calibri" w:cs="Calibri" w:eastAsia="Calibri"/>
          <w:color w:val="auto"/>
          <w:spacing w:val="0"/>
          <w:position w:val="0"/>
          <w:sz w:val="28"/>
          <w:shd w:fill="auto" w:val="clear"/>
        </w:rPr>
        <w:t xml:space="preserve"> June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Water Polo at Ullswater</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Mike F will be organising some river trips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no dates as yet. Mike will produce a programme, including dates for youngsters. He will target some dates, with the proviso that they may not go ahead because of weather/river conditions.</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John suggested collaborating with Lakeland Canoe Club (Keswick)</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 BBQ has been proposed for Tuesday 18</w:t>
      </w:r>
      <w:r>
        <w:rPr>
          <w:rFonts w:ascii="Calibri" w:hAnsi="Calibri" w:cs="Calibri" w:eastAsia="Calibri"/>
          <w:color w:val="auto"/>
          <w:spacing w:val="0"/>
          <w:position w:val="0"/>
          <w:sz w:val="28"/>
          <w:shd w:fill="auto" w:val="clear"/>
          <w:vertAlign w:val="superscript"/>
        </w:rPr>
        <w:t xml:space="preserve">th</w:t>
      </w:r>
      <w:r>
        <w:rPr>
          <w:rFonts w:ascii="Calibri" w:hAnsi="Calibri" w:cs="Calibri" w:eastAsia="Calibri"/>
          <w:color w:val="auto"/>
          <w:spacing w:val="0"/>
          <w:position w:val="0"/>
          <w:sz w:val="28"/>
          <w:shd w:fill="auto" w:val="clear"/>
        </w:rPr>
        <w:t xml:space="preserve"> July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tbc</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Document Reviews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 nothing new</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Development Plan</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Accreditation is up to date.</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British Canoeing are reviewing their documentation, there is now an online form to use for accreditation. Norrie has tested this, and said that it is a lot easier. BC will then check documents at random. Norrie suggested that we have a sub-committee for this and meet up to do it over Zoom.</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Len will carry on look ad options re his recent proposals. The toilets are no longer there.</w:t>
      </w:r>
    </w:p>
    <w:p>
      <w:pPr>
        <w:spacing w:before="0" w:after="160" w:line="259"/>
        <w:ind w:right="0" w:left="0" w:firstLine="0"/>
        <w:jc w:val="left"/>
        <w:rPr>
          <w:rFonts w:ascii="Calibri" w:hAnsi="Calibri" w:cs="Calibri" w:eastAsia="Calibri"/>
          <w:b/>
          <w:color w:val="auto"/>
          <w:spacing w:val="0"/>
          <w:position w:val="0"/>
          <w:sz w:val="28"/>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Matters Arising</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Canoe Trolleys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Mike will make if we provide the materials</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Funding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Len and Norrie’s statement is in progress</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AOB</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Scott has offered to 3D print a trophy for the “Swimmer of the Year”</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 youthmember wants to do some more training/get experience. He has done an Outdoor Educaton Course that is Level 2, but won’t be doing Level 3. There was discussion about how we can support him. Could he have a mentor? It was agreed that we should support him and encourage him to help out. Norrie will talk to Lockerbie Manor and Peter.</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Development of Parking at Armathwaite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Bridget will send an email to say that we support this. There is information on the club page about how individuals can support this.</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Cumbrian Canoeists have confirmed support of £90 each for Len, Sam, Margaret and Joe for WWSR</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Ann to organise a separate meeting about Equality, Diversion and Inclusion</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Date of Next Meeting</w:t>
      </w:r>
      <w:r>
        <w:rPr>
          <w:rFonts w:ascii="Calibri" w:hAnsi="Calibri" w:cs="Calibri" w:eastAsia="Calibri"/>
          <w:color w:val="auto"/>
          <w:spacing w:val="0"/>
          <w:position w:val="0"/>
          <w:sz w:val="28"/>
          <w:shd w:fill="auto" w:val="clear"/>
        </w:rPr>
        <w:t xml:space="preserve">: Tuesday 22</w:t>
      </w:r>
      <w:r>
        <w:rPr>
          <w:rFonts w:ascii="Calibri" w:hAnsi="Calibri" w:cs="Calibri" w:eastAsia="Calibri"/>
          <w:color w:val="auto"/>
          <w:spacing w:val="0"/>
          <w:position w:val="0"/>
          <w:sz w:val="28"/>
          <w:shd w:fill="auto" w:val="clear"/>
          <w:vertAlign w:val="superscript"/>
        </w:rPr>
        <w:t xml:space="preserve">nd</w:t>
      </w:r>
      <w:r>
        <w:rPr>
          <w:rFonts w:ascii="Calibri" w:hAnsi="Calibri" w:cs="Calibri" w:eastAsia="Calibri"/>
          <w:color w:val="auto"/>
          <w:spacing w:val="0"/>
          <w:position w:val="0"/>
          <w:sz w:val="28"/>
          <w:shd w:fill="auto" w:val="clear"/>
        </w:rPr>
        <w:t xml:space="preserve"> August at Upperby Parish Hall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Ben will book the hall</w:t>
      </w:r>
    </w:p>
    <w:p>
      <w:pPr>
        <w:spacing w:before="0" w:after="160" w:line="259"/>
        <w:ind w:right="0" w:left="0" w:firstLine="0"/>
        <w:jc w:val="left"/>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